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B1" w:rsidRDefault="00D965B1" w:rsidP="00D965B1">
      <w:r>
        <w:rPr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2" name="Εικόνα 1" descr="cid:image001.jpg@01D3CB50.9DF8D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CB50.9DF8D93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 xml:space="preserve">             </w:t>
      </w:r>
      <w:r>
        <w:tab/>
      </w:r>
      <w:r>
        <w:tab/>
      </w:r>
      <w:r>
        <w:tab/>
      </w:r>
      <w:r>
        <w:tab/>
      </w:r>
      <w:r>
        <w:tab/>
      </w:r>
      <w:r>
        <w:tab/>
        <w:t>Χανιά</w:t>
      </w:r>
      <w:r>
        <w:tab/>
        <w:t>14/10/2019</w:t>
      </w:r>
      <w:r>
        <w:tab/>
      </w:r>
    </w:p>
    <w:p w:rsidR="00D965B1" w:rsidRDefault="00D965B1" w:rsidP="00D965B1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</w:pPr>
    </w:p>
    <w:p w:rsidR="00D965B1" w:rsidRPr="00302195" w:rsidRDefault="00D965B1" w:rsidP="00D965B1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</w:p>
    <w:p w:rsidR="00D965B1" w:rsidRDefault="00D965B1" w:rsidP="00D965B1">
      <w:pP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</w:pPr>
      <w:r w:rsidRPr="00302195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 </w:t>
      </w:r>
      <w:r w:rsidRPr="00302195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ab/>
      </w:r>
      <w:r w:rsidRPr="00302195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ab/>
      </w:r>
      <w:r w:rsidRPr="00302195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ab/>
      </w:r>
      <w:r w:rsidRPr="00302195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ab/>
      </w:r>
      <w:r w:rsidRPr="00CA464A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  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  <w:t>ΔΕΛΤΙΟ ΤΥΠΟΥ</w:t>
      </w:r>
    </w:p>
    <w:p w:rsidR="00D965B1" w:rsidRDefault="00D965B1" w:rsidP="00D965B1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:rsidR="00D965B1" w:rsidRDefault="00D965B1" w:rsidP="00D965B1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4D52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  <w:t xml:space="preserve">Το </w:t>
      </w:r>
      <w:proofErr w:type="spellStart"/>
      <w:r w:rsidRPr="004D52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  <w:t>Εργατ</w:t>
      </w:r>
      <w:proofErr w:type="spellEnd"/>
      <w:r w:rsidRPr="004D52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  <w:t>/</w:t>
      </w:r>
      <w:proofErr w:type="spellStart"/>
      <w:r w:rsidRPr="004D52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  <w:t>κό</w:t>
      </w:r>
      <w:proofErr w:type="spellEnd"/>
      <w:r w:rsidRPr="004D52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  <w:t xml:space="preserve"> Κέντρο Ν. Χανίων καταδικάζει τις τουρκικές επιθέσεις στη γειτονική μας Συρία ενάντια στον τόσο δοκιμασμένο κουρδικό λαό.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Ένα λαό που </w:t>
      </w:r>
      <w:r w:rsidRPr="004D524B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αγωνίζεται από τις αρχές του 20ου αιώνα για την αξιοπρέπειά του και το δικαίωμά του να ζει ελεύθερα στο δικό του ανεξάρτητο κράτος. </w:t>
      </w:r>
    </w:p>
    <w:p w:rsidR="00D965B1" w:rsidRDefault="00D965B1" w:rsidP="00D965B1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2F0FFA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Η Τουρκία παραβιάζει το διεθνές δίκαιο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, </w:t>
      </w:r>
      <w:r w:rsidRPr="004D524B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εισβάλει σε τρίτη χώρα και προχωρά σε εθνοκάθαρση, προκαλώντας τον θάνατο εκατοντάδων και τον ξεριζωμό χιλιάδων αθώων ανθρώπων, </w:t>
      </w:r>
      <w:r w:rsidRPr="002F0FFA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με σκοπό να επιβάλλει αλλαγή συνόρων στην Βόρειο Συρία και εθνοκάθαρση σε βάρος του κουρδικού λαού.</w:t>
      </w:r>
    </w:p>
    <w:p w:rsidR="00D965B1" w:rsidRPr="002F0FFA" w:rsidRDefault="00D965B1" w:rsidP="00D965B1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4D524B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Οι βομβαρδισμοί της Τουρ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κίας γίνονται</w:t>
      </w:r>
      <w:r w:rsidRPr="004D524B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με τις ευλογίες των ΗΠΑ και την ανοχή των Ρώσων και της Ε.Ε.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  <w:r w:rsidRPr="004D524B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</w:t>
      </w:r>
    </w:p>
    <w:p w:rsidR="00D965B1" w:rsidRDefault="00D965B1" w:rsidP="00D965B1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E845B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Κάθε μεγάλη παγκόσμια δύναμη  χρησιμοποιεί τον λαό αυτόν μόνο όταν ταιριάζει στην ατζέντα της, και στη συνέχεια τον πετάνε σαν τροφή στους λύκους.</w:t>
      </w:r>
    </w:p>
    <w:p w:rsidR="00D965B1" w:rsidRPr="004D524B" w:rsidRDefault="00D965B1" w:rsidP="00D965B1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4D524B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Ο κουρδικός λαός δεν μπορεί να κερδίσει.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r w:rsidRPr="004D524B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H γενοκτονία είναι αναπόφευκτη. </w:t>
      </w:r>
    </w:p>
    <w:p w:rsidR="00D965B1" w:rsidRPr="004D524B" w:rsidRDefault="00D965B1" w:rsidP="00D965B1">
      <w:pPr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4D524B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Ο λαός αυτός δεν πρέπει και δεν μπορεί να εγκαταλειφθεί στην τύχη του.</w:t>
      </w:r>
    </w:p>
    <w:p w:rsidR="00D965B1" w:rsidRPr="002F0FFA" w:rsidRDefault="00D965B1" w:rsidP="00D965B1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</w:t>
      </w:r>
      <w:r w:rsidRPr="002F0FFA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μείς οι Έλληνες ξέρουμε καλά απ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ό γενοκτονίες και από προσφυγιά!!!</w:t>
      </w:r>
    </w:p>
    <w:p w:rsidR="00D965B1" w:rsidRPr="004D524B" w:rsidRDefault="00D965B1" w:rsidP="00D965B1">
      <w:pPr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</w:pPr>
      <w:r w:rsidRPr="004D52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  <w:t>Είναι αναγκαία η κινητοποίηση των λαών όλου του κόσμου για να φέρει την ειρήνη, να σταματήσει την αιματοχυσία και να αποτραπεί ο πόλεμος στη Μέση Ανατολή.</w:t>
      </w:r>
    </w:p>
    <w:p w:rsidR="00D965B1" w:rsidRDefault="00D965B1" w:rsidP="00D965B1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:rsidR="00D965B1" w:rsidRDefault="00D965B1" w:rsidP="00D965B1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 Εργατοϋπαλληλικό Κέντρο Νομού Χανίων</w:t>
      </w:r>
    </w:p>
    <w:p w:rsidR="00D965B1" w:rsidRDefault="00D965B1" w:rsidP="00D965B1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:rsidR="003C0411" w:rsidRPr="00D965B1" w:rsidRDefault="003C0411" w:rsidP="00D965B1"/>
    <w:sectPr w:rsidR="003C0411" w:rsidRPr="00D965B1" w:rsidSect="00D965B1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71E3"/>
    <w:rsid w:val="000F1574"/>
    <w:rsid w:val="000F64E7"/>
    <w:rsid w:val="00257239"/>
    <w:rsid w:val="002F0FFA"/>
    <w:rsid w:val="00302195"/>
    <w:rsid w:val="003B25F6"/>
    <w:rsid w:val="003C0411"/>
    <w:rsid w:val="003F0BBA"/>
    <w:rsid w:val="004073F4"/>
    <w:rsid w:val="004706D7"/>
    <w:rsid w:val="00535746"/>
    <w:rsid w:val="005728A1"/>
    <w:rsid w:val="006135EC"/>
    <w:rsid w:val="00620E9C"/>
    <w:rsid w:val="00642A91"/>
    <w:rsid w:val="0066243E"/>
    <w:rsid w:val="00733E0F"/>
    <w:rsid w:val="007A4146"/>
    <w:rsid w:val="00860E55"/>
    <w:rsid w:val="00962435"/>
    <w:rsid w:val="009A4E8C"/>
    <w:rsid w:val="009A71E3"/>
    <w:rsid w:val="009F332E"/>
    <w:rsid w:val="00A5257F"/>
    <w:rsid w:val="00A774CC"/>
    <w:rsid w:val="00BE2757"/>
    <w:rsid w:val="00BF50C1"/>
    <w:rsid w:val="00D13CDA"/>
    <w:rsid w:val="00D83813"/>
    <w:rsid w:val="00D83BDE"/>
    <w:rsid w:val="00D965B1"/>
    <w:rsid w:val="00DB4A33"/>
    <w:rsid w:val="00EA579D"/>
    <w:rsid w:val="00EF0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A71E3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A7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A71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8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3CB50.9DF8D9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210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2019-10-14T08:12:00Z</cp:lastPrinted>
  <dcterms:created xsi:type="dcterms:W3CDTF">2019-10-14T07:25:00Z</dcterms:created>
  <dcterms:modified xsi:type="dcterms:W3CDTF">2019-10-14T16:12:00Z</dcterms:modified>
</cp:coreProperties>
</file>